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MOTOR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model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Voltage(V)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No-load speed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No-load current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Load current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Power(W)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12000 (iron cover)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12000 (iron cover)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15000 (iron cover)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Peak 9.5--10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15000?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Peak 4.5 </w:t>
            </w:r>
            <w:r>
              <w:rPr>
                <w:szCs w:val="21"/>
              </w:rPr>
              <w:t xml:space="preserve">— </w:t>
            </w: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6350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twenty four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6500</w:t>
            </w: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rPr>
          <w:szCs w:val="21"/>
        </w:rPr>
      </w:pPr>
      <w:r>
        <w:drawing>
          <wp:inline distT="0" distB="0" distL="114300" distR="114300">
            <wp:extent cx="5274310" cy="497268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82092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5535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0F31B26"/>
    <w:rsid w:val="00240F8F"/>
    <w:rsid w:val="00241435"/>
    <w:rsid w:val="00586375"/>
    <w:rsid w:val="005A15C8"/>
    <w:rsid w:val="005B57E9"/>
    <w:rsid w:val="005E3580"/>
    <w:rsid w:val="006D31B0"/>
    <w:rsid w:val="0079341D"/>
    <w:rsid w:val="00853234"/>
    <w:rsid w:val="0096320B"/>
    <w:rsid w:val="00A74251"/>
    <w:rsid w:val="00B31FFC"/>
    <w:rsid w:val="00BB50CA"/>
    <w:rsid w:val="00BD5325"/>
    <w:rsid w:val="00D755B6"/>
    <w:rsid w:val="00DB094E"/>
    <w:rsid w:val="00E26CB8"/>
    <w:rsid w:val="00F31B26"/>
    <w:rsid w:val="00FA4114"/>
    <w:rsid w:val="00FA5407"/>
    <w:rsid w:val="482E7217"/>
    <w:rsid w:val="61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18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2016-09-05T01:48:00Z</dcterms:created>
  <dc:creator>Administrator</dc:creator>
  <cp:lastModifiedBy>船小长Kris</cp:lastModifiedBy>
  <cp:lastPrinted>2015-11-02T06:13:00Z</cp:lastPrinted>
  <dcterms:modified xsi:type="dcterms:W3CDTF">2024-03-12T07:39:00Z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6493F7A48AEA4370B8CE01FA77C9D8C4</vt:lpwstr>
  </property>
</Properties>
</file>